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7" w:rsidRDefault="007B0B67" w:rsidP="007B0B6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B0B67" w:rsidRDefault="007B0B67" w:rsidP="007B0B6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Усадищенское сельское поселение</w:t>
      </w:r>
    </w:p>
    <w:p w:rsidR="007B0B67" w:rsidRPr="00465BE9" w:rsidRDefault="007B0B67" w:rsidP="007B0B67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Молодцовой</w:t>
      </w:r>
      <w:proofErr w:type="spellEnd"/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7B0B67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7B0B67" w:rsidRPr="00465BE9" w:rsidRDefault="007B0B67" w:rsidP="007B0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Pr="00465BE9" w:rsidRDefault="007B0B67" w:rsidP="007B0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7B0B67" w:rsidRPr="00465BE9" w:rsidRDefault="007B0B67" w:rsidP="007B0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захоронение </w:t>
      </w:r>
      <w:r>
        <w:rPr>
          <w:rFonts w:ascii="Times New Roman" w:hAnsi="Times New Roman" w:cs="Times New Roman"/>
          <w:sz w:val="24"/>
          <w:szCs w:val="24"/>
        </w:rPr>
        <w:t>умершего в могилу (на помещение урны с прахом в могилу)</w:t>
      </w: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Дата смерти _________________, 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spellStart"/>
      <w:r w:rsidRPr="00465BE9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B0B67" w:rsidRPr="00465BE9" w:rsidRDefault="007B0B67" w:rsidP="007B0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67" w:rsidRPr="00465BE9" w:rsidRDefault="007B0B67" w:rsidP="007B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7B0B67" w:rsidTr="00EE2D18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7B0B67" w:rsidRDefault="007B0B67" w:rsidP="00EE2D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B67" w:rsidRDefault="007B0B67" w:rsidP="00EE2D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7B0B67" w:rsidTr="00EE2D18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7B0B67" w:rsidRDefault="007B0B67" w:rsidP="00EE2D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B67" w:rsidRDefault="007B0B67" w:rsidP="00EE2D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7B0B67" w:rsidRPr="00465BE9" w:rsidRDefault="007B0B67" w:rsidP="007B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0B67" w:rsidRPr="00465BE9" w:rsidSect="00D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B67"/>
    <w:rsid w:val="003513E5"/>
    <w:rsid w:val="00587BB4"/>
    <w:rsid w:val="0060039F"/>
    <w:rsid w:val="007B0B67"/>
    <w:rsid w:val="00D8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2022-12-27T06:18:00Z</dcterms:created>
  <dcterms:modified xsi:type="dcterms:W3CDTF">2022-12-27T06:24:00Z</dcterms:modified>
</cp:coreProperties>
</file>