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E6F" w:rsidRDefault="006A6E6F" w:rsidP="000C4C7E">
      <w:r>
        <w:t xml:space="preserve">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5" o:title=""/>
          </v:shape>
          <o:OLEObject Type="Embed" ProgID="MSPhotoEd.3" ShapeID="_x0000_i1025" DrawAspect="Content" ObjectID="_1598445385" r:id="rId6"/>
        </w:object>
      </w:r>
      <w:r>
        <w:t xml:space="preserve">                                        </w:t>
      </w:r>
    </w:p>
    <w:p w:rsidR="006A6E6F" w:rsidRPr="00B735A7" w:rsidRDefault="006A6E6F" w:rsidP="00C85FA8">
      <w:pPr>
        <w:pStyle w:val="Title"/>
        <w:rPr>
          <w:sz w:val="28"/>
          <w:szCs w:val="28"/>
        </w:rPr>
      </w:pPr>
      <w:r w:rsidRPr="00B735A7">
        <w:rPr>
          <w:sz w:val="28"/>
          <w:szCs w:val="28"/>
        </w:rPr>
        <w:t>АДМИНИСТРАЦИЯ</w:t>
      </w:r>
    </w:p>
    <w:p w:rsidR="006A6E6F" w:rsidRPr="00B735A7" w:rsidRDefault="006A6E6F" w:rsidP="00FA2AE2">
      <w:pPr>
        <w:pStyle w:val="Subtitle"/>
        <w:rPr>
          <w:rFonts w:ascii="Times New Roman" w:hAnsi="Times New Roman"/>
          <w:b/>
          <w:sz w:val="28"/>
          <w:szCs w:val="28"/>
        </w:rPr>
      </w:pPr>
      <w:r w:rsidRPr="00B735A7">
        <w:rPr>
          <w:rFonts w:ascii="Times New Roman" w:hAnsi="Times New Roman"/>
          <w:b/>
          <w:sz w:val="28"/>
          <w:szCs w:val="28"/>
        </w:rPr>
        <w:t>МУНИЦИПАЛЬНОГО ОБРАЗОВАНИЯ</w:t>
      </w:r>
    </w:p>
    <w:p w:rsidR="006A6E6F" w:rsidRPr="00B735A7" w:rsidRDefault="006A6E6F" w:rsidP="00FA2AE2">
      <w:pPr>
        <w:pStyle w:val="Subtitle"/>
        <w:rPr>
          <w:rFonts w:ascii="Times New Roman" w:hAnsi="Times New Roman"/>
          <w:b/>
          <w:sz w:val="28"/>
          <w:szCs w:val="28"/>
        </w:rPr>
      </w:pPr>
      <w:r w:rsidRPr="00B735A7">
        <w:rPr>
          <w:rFonts w:ascii="Times New Roman" w:hAnsi="Times New Roman"/>
          <w:b/>
          <w:sz w:val="28"/>
          <w:szCs w:val="28"/>
        </w:rPr>
        <w:t>УСАДИЩЕНСКОЕ СЕЛЬСКОЕ  ПОСЕЛЕНИЕ</w:t>
      </w:r>
    </w:p>
    <w:p w:rsidR="006A6E6F" w:rsidRPr="00B735A7" w:rsidRDefault="006A6E6F" w:rsidP="00FA2AE2">
      <w:pPr>
        <w:jc w:val="center"/>
        <w:rPr>
          <w:b/>
          <w:sz w:val="28"/>
          <w:szCs w:val="28"/>
        </w:rPr>
      </w:pPr>
      <w:r w:rsidRPr="00B735A7">
        <w:rPr>
          <w:b/>
          <w:sz w:val="28"/>
          <w:szCs w:val="28"/>
        </w:rPr>
        <w:t>Волховского муниципального района</w:t>
      </w:r>
    </w:p>
    <w:p w:rsidR="006A6E6F" w:rsidRPr="00B735A7" w:rsidRDefault="006A6E6F" w:rsidP="00FA2AE2">
      <w:pPr>
        <w:jc w:val="center"/>
        <w:rPr>
          <w:sz w:val="28"/>
          <w:szCs w:val="28"/>
        </w:rPr>
      </w:pPr>
      <w:r w:rsidRPr="00B735A7">
        <w:rPr>
          <w:b/>
          <w:sz w:val="28"/>
          <w:szCs w:val="28"/>
        </w:rPr>
        <w:t xml:space="preserve">     Ленинградской области           </w:t>
      </w:r>
      <w:r w:rsidRPr="00B735A7">
        <w:rPr>
          <w:sz w:val="28"/>
          <w:szCs w:val="28"/>
        </w:rPr>
        <w:t xml:space="preserve">                       </w:t>
      </w:r>
    </w:p>
    <w:p w:rsidR="006A6E6F" w:rsidRPr="00675B1D" w:rsidRDefault="006A6E6F" w:rsidP="00FA2AE2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6A6E6F" w:rsidRPr="00500317" w:rsidRDefault="006A6E6F" w:rsidP="00FA2AE2">
      <w:pPr>
        <w:pStyle w:val="Heading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6A6E6F" w:rsidRDefault="006A6E6F" w:rsidP="00FA2AE2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6A6E6F" w:rsidRDefault="006A6E6F" w:rsidP="00FA2AE2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>от 14 сентября 2018 года  №  141</w:t>
      </w:r>
    </w:p>
    <w:p w:rsidR="006A6E6F" w:rsidRDefault="006A6E6F" w:rsidP="00BC3FDA">
      <w:pPr>
        <w:jc w:val="center"/>
      </w:pPr>
    </w:p>
    <w:p w:rsidR="006A6E6F" w:rsidRDefault="006A6E6F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в постановление администрации муниципального образования Усадищенское сельское поселение от 29.12.2017г. №235</w:t>
      </w:r>
    </w:p>
    <w:p w:rsidR="006A6E6F" w:rsidRDefault="006A6E6F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«Об установлении средней рыночной стоимости одного</w:t>
      </w:r>
    </w:p>
    <w:p w:rsidR="006A6E6F" w:rsidRPr="00457557" w:rsidRDefault="006A6E6F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метра рыночной площади жилья на 1 квартал 2018 года</w:t>
      </w:r>
      <w:r w:rsidRPr="00C32643">
        <w:rPr>
          <w:sz w:val="28"/>
          <w:szCs w:val="28"/>
        </w:rPr>
        <w:t xml:space="preserve"> </w:t>
      </w:r>
      <w:r w:rsidRPr="00457557">
        <w:rPr>
          <w:b/>
          <w:sz w:val="28"/>
          <w:szCs w:val="28"/>
        </w:rPr>
        <w:t>на территории муниципального образования Усадищенское сельское поселение</w:t>
      </w:r>
      <w:r>
        <w:rPr>
          <w:b/>
          <w:sz w:val="28"/>
          <w:szCs w:val="28"/>
        </w:rPr>
        <w:t xml:space="preserve"> Волховского муниципального района Ленинградской области»</w:t>
      </w:r>
    </w:p>
    <w:p w:rsidR="006A6E6F" w:rsidRDefault="006A6E6F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</w:p>
    <w:p w:rsidR="006A6E6F" w:rsidRDefault="006A6E6F" w:rsidP="00B30F0A">
      <w:pPr>
        <w:ind w:firstLine="708"/>
        <w:jc w:val="both"/>
        <w:rPr>
          <w:sz w:val="28"/>
          <w:szCs w:val="28"/>
        </w:rPr>
      </w:pPr>
      <w:r w:rsidRPr="000E3534">
        <w:rPr>
          <w:sz w:val="28"/>
          <w:szCs w:val="28"/>
        </w:rPr>
        <w:t xml:space="preserve">Руководствуясь </w:t>
      </w:r>
      <w:r>
        <w:rPr>
          <w:sz w:val="28"/>
        </w:rPr>
        <w:t xml:space="preserve">методикой определения норматива стоимости 1 кв.м. общей площади жилья по Российской Федерации и средней рыночной стоимости 1 кв.м. общей площади жилья по субъектам Российской Федерации, в соответствии с Приказом Министерства строительства и жилищно-коммунального хозяйства Российской Федерации от 20.12.2017г. №1691/пр, Распоряжением комитета по строительству Ленинградской области от 04.12.2015 года № 552 </w:t>
      </w:r>
      <w:r>
        <w:rPr>
          <w:sz w:val="28"/>
          <w:szCs w:val="28"/>
        </w:rPr>
        <w:t>«О мерах по обеспечению осуществления полномочий Комитета по строительству Ленинградской области по расчету размера субсидий и социальных выплат, предоставляемых за счет средств областного бюджета Ленинградской области в рамках реализации на территории Ленинградской области федеральных целевых программ и государственных программ Ленинградской области» в рамках реализации федеральной целевой программы «Устойчивое развитие сельских территорий на 2014-2017 годы и на период до 2020 года» и подпрограммы</w:t>
      </w:r>
      <w:r w:rsidRPr="00FD3D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«Устойчивое развитие сельских территорий Ленинградской области на 2014-2017 годы и на период до 2020 года» государственной программы Ленинградской области «Развитие сельского хозяйства Ленинградской области на 2013-2020 годы», </w:t>
      </w:r>
    </w:p>
    <w:p w:rsidR="006A6E6F" w:rsidRPr="000E3534" w:rsidRDefault="006A6E6F" w:rsidP="00B30F0A">
      <w:pPr>
        <w:ind w:firstLine="708"/>
        <w:jc w:val="both"/>
        <w:rPr>
          <w:sz w:val="28"/>
          <w:szCs w:val="28"/>
        </w:rPr>
      </w:pPr>
    </w:p>
    <w:p w:rsidR="006A6E6F" w:rsidRPr="00FA2AE2" w:rsidRDefault="006A6E6F" w:rsidP="00FA2AE2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 w:rsidRPr="00FA2AE2">
        <w:rPr>
          <w:sz w:val="28"/>
          <w:szCs w:val="28"/>
        </w:rPr>
        <w:t>п о с т а н о в л я ю:</w:t>
      </w:r>
    </w:p>
    <w:p w:rsidR="006A6E6F" w:rsidRDefault="006A6E6F" w:rsidP="006257A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D7DD3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Внести изменения в постановление </w:t>
      </w:r>
      <w:r w:rsidRPr="006257AA">
        <w:rPr>
          <w:sz w:val="28"/>
          <w:szCs w:val="28"/>
        </w:rPr>
        <w:t>администрации муниципального образования Усадищенское сельское поселение от 29.12.2017г. №235 «Об установлении средней рыночной стоимости одного</w:t>
      </w:r>
      <w:r>
        <w:rPr>
          <w:sz w:val="28"/>
          <w:szCs w:val="28"/>
        </w:rPr>
        <w:t xml:space="preserve"> </w:t>
      </w:r>
      <w:r w:rsidRPr="006257AA">
        <w:rPr>
          <w:sz w:val="28"/>
          <w:szCs w:val="28"/>
        </w:rPr>
        <w:t>квадратного метра рыночной площади жилья на 1 квартал 2018 года на территории муниципального образования Усадищенское сельское поселение Волховского муниципального района Ленинградской области</w:t>
      </w:r>
      <w:r>
        <w:rPr>
          <w:sz w:val="28"/>
          <w:szCs w:val="28"/>
        </w:rPr>
        <w:t>:</w:t>
      </w:r>
    </w:p>
    <w:p w:rsidR="006A6E6F" w:rsidRDefault="006A6E6F" w:rsidP="00384F7E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1.1. Утвердить среднюю рыночную стоимость одного квадратного метра общей площади жилья на территории </w:t>
      </w:r>
      <w:r w:rsidRPr="008D7DD3">
        <w:rPr>
          <w:sz w:val="28"/>
          <w:szCs w:val="28"/>
        </w:rPr>
        <w:t>муниципально</w:t>
      </w:r>
      <w:r>
        <w:rPr>
          <w:sz w:val="28"/>
          <w:szCs w:val="28"/>
        </w:rPr>
        <w:t>го</w:t>
      </w:r>
      <w:r w:rsidRPr="008D7DD3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я</w:t>
      </w:r>
      <w:r w:rsidRPr="008D7DD3">
        <w:rPr>
          <w:sz w:val="28"/>
          <w:szCs w:val="28"/>
        </w:rPr>
        <w:t xml:space="preserve"> Усадищенское сельское поселение  Волховского муниципального района Ленинградской области</w:t>
      </w:r>
      <w:r>
        <w:rPr>
          <w:sz w:val="28"/>
          <w:szCs w:val="28"/>
        </w:rPr>
        <w:t xml:space="preserve"> на 2018 год на основании</w:t>
      </w:r>
      <w:r w:rsidRPr="008D7D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абзаца 2 п.п 1.2 распоряжения Комитета по строительству Ленинградской области от 28.12.2015г. №629 «О внесении изменений в распоряжение комитета по строительству Ленинградской области от 04.12.2015 №552 «О мерах по обеспечению осуществления полномочий Комитета по строительству Ленинградской области по расчету размера субсидий и социальных выплат, предоставляемых за счет средств областного бюджета Ленинградской области в рамках реализации на территории Ленинградской области федеральных целевых программ и государственных программ Ленинградской области» – </w:t>
      </w:r>
      <w:r w:rsidRPr="000975E0">
        <w:rPr>
          <w:b/>
          <w:sz w:val="28"/>
          <w:szCs w:val="28"/>
        </w:rPr>
        <w:t>43 099</w:t>
      </w:r>
      <w:r>
        <w:rPr>
          <w:sz w:val="28"/>
          <w:szCs w:val="28"/>
        </w:rPr>
        <w:t xml:space="preserve"> ( сорок три тысячи девяносто девять) рублей 00 копеек.</w:t>
      </w:r>
    </w:p>
    <w:p w:rsidR="006A6E6F" w:rsidRDefault="006A6E6F" w:rsidP="00384F7E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1.2. Приложение 1 данного постановления «Расчет средней рыночной стоимости одного квадратного метра общей площади жилья на 1 квартал 2018 года на территории муниципального образования Усадищенское сельское поселение»</w:t>
      </w:r>
      <w:r w:rsidRPr="006257AA">
        <w:rPr>
          <w:sz w:val="28"/>
          <w:szCs w:val="28"/>
        </w:rPr>
        <w:t xml:space="preserve"> </w:t>
      </w:r>
      <w:r>
        <w:rPr>
          <w:sz w:val="28"/>
          <w:szCs w:val="28"/>
        </w:rPr>
        <w:t>читать в следующей редакции:</w:t>
      </w:r>
    </w:p>
    <w:p w:rsidR="006A6E6F" w:rsidRPr="00BF2946" w:rsidRDefault="006A6E6F" w:rsidP="00A83C96">
      <w:pPr>
        <w:shd w:val="clear" w:color="auto" w:fill="FFFFFF"/>
        <w:spacing w:after="240"/>
        <w:jc w:val="both"/>
        <w:textAlignment w:val="baseline"/>
        <w:rPr>
          <w:sz w:val="28"/>
          <w:szCs w:val="28"/>
        </w:rPr>
      </w:pPr>
      <w:r w:rsidRPr="00BF2946">
        <w:rPr>
          <w:sz w:val="28"/>
          <w:szCs w:val="28"/>
        </w:rPr>
        <w:t xml:space="preserve">- Для расчета норматива стоимости одного квадратного метра общей площади </w:t>
      </w:r>
      <w:r>
        <w:rPr>
          <w:sz w:val="28"/>
          <w:szCs w:val="28"/>
        </w:rPr>
        <w:t xml:space="preserve"> </w:t>
      </w:r>
      <w:r w:rsidRPr="00BF2946">
        <w:rPr>
          <w:sz w:val="28"/>
          <w:szCs w:val="28"/>
        </w:rPr>
        <w:t xml:space="preserve">жилья по муниципальному образованию </w:t>
      </w:r>
      <w:r>
        <w:rPr>
          <w:sz w:val="28"/>
          <w:szCs w:val="28"/>
        </w:rPr>
        <w:t xml:space="preserve">Усадищенское </w:t>
      </w:r>
      <w:r w:rsidRPr="00BF2946">
        <w:rPr>
          <w:sz w:val="28"/>
          <w:szCs w:val="28"/>
        </w:rPr>
        <w:t>сельско</w:t>
      </w:r>
      <w:r>
        <w:rPr>
          <w:sz w:val="28"/>
          <w:szCs w:val="28"/>
        </w:rPr>
        <w:t xml:space="preserve">е поселение </w:t>
      </w:r>
      <w:r w:rsidRPr="00BF2946">
        <w:rPr>
          <w:sz w:val="28"/>
          <w:szCs w:val="28"/>
        </w:rPr>
        <w:t xml:space="preserve">в рамках реализации подпрограммы </w:t>
      </w:r>
      <w:r>
        <w:rPr>
          <w:sz w:val="28"/>
          <w:szCs w:val="28"/>
        </w:rPr>
        <w:t>федеральной целевой программы «Устойчивое развитие сельских территорий на 2014-2017 годы и на период до 2020 года» и подпрограммы</w:t>
      </w:r>
      <w:r w:rsidRPr="00FD3D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«Устойчивое развитие сельских территорий Ленинградской области на 2014-2017 годы и на период до 2020 года» государственной программы Ленинградской области «Развитие сельского хозяйства Ленинградской области на 2013-2020 годы», </w:t>
      </w:r>
      <w:r w:rsidRPr="00BF2946">
        <w:rPr>
          <w:sz w:val="28"/>
          <w:szCs w:val="28"/>
        </w:rPr>
        <w:t xml:space="preserve"> на </w:t>
      </w:r>
      <w:r>
        <w:rPr>
          <w:sz w:val="28"/>
          <w:szCs w:val="28"/>
        </w:rPr>
        <w:t>1</w:t>
      </w:r>
      <w:r w:rsidRPr="00BF2946">
        <w:rPr>
          <w:sz w:val="28"/>
          <w:szCs w:val="28"/>
        </w:rPr>
        <w:t xml:space="preserve"> квартал 201</w:t>
      </w:r>
      <w:r>
        <w:rPr>
          <w:sz w:val="28"/>
          <w:szCs w:val="28"/>
        </w:rPr>
        <w:t>8</w:t>
      </w:r>
      <w:r w:rsidRPr="00BF2946">
        <w:rPr>
          <w:sz w:val="28"/>
          <w:szCs w:val="28"/>
        </w:rPr>
        <w:t xml:space="preserve"> года, применять показатель средней рыночной стоимости одного квадратного метра общей площади жилого помещения, установленной для Ленинградской области федеральным органом исполнительной власти, уполномоченным Правительством Российской Федерации в размере 4</w:t>
      </w:r>
      <w:r>
        <w:rPr>
          <w:sz w:val="28"/>
          <w:szCs w:val="28"/>
        </w:rPr>
        <w:t>3</w:t>
      </w:r>
      <w:r w:rsidRPr="00BF2946">
        <w:rPr>
          <w:sz w:val="28"/>
          <w:szCs w:val="28"/>
        </w:rPr>
        <w:t> </w:t>
      </w:r>
      <w:r>
        <w:rPr>
          <w:sz w:val="28"/>
          <w:szCs w:val="28"/>
        </w:rPr>
        <w:t>099</w:t>
      </w:r>
      <w:r w:rsidRPr="00BF2946">
        <w:rPr>
          <w:sz w:val="28"/>
          <w:szCs w:val="28"/>
        </w:rPr>
        <w:t xml:space="preserve"> (Сорок </w:t>
      </w:r>
      <w:r>
        <w:rPr>
          <w:sz w:val="28"/>
          <w:szCs w:val="28"/>
        </w:rPr>
        <w:t>три</w:t>
      </w:r>
      <w:r w:rsidRPr="00BF2946">
        <w:rPr>
          <w:sz w:val="28"/>
          <w:szCs w:val="28"/>
        </w:rPr>
        <w:t xml:space="preserve"> тысяч</w:t>
      </w:r>
      <w:r>
        <w:rPr>
          <w:sz w:val="28"/>
          <w:szCs w:val="28"/>
        </w:rPr>
        <w:t>и</w:t>
      </w:r>
      <w:r w:rsidRPr="00BF2946">
        <w:rPr>
          <w:sz w:val="28"/>
          <w:szCs w:val="28"/>
        </w:rPr>
        <w:t xml:space="preserve"> </w:t>
      </w:r>
      <w:r>
        <w:rPr>
          <w:sz w:val="28"/>
          <w:szCs w:val="28"/>
        </w:rPr>
        <w:t>девяносто девять</w:t>
      </w:r>
      <w:r w:rsidRPr="00BF2946">
        <w:rPr>
          <w:sz w:val="28"/>
          <w:szCs w:val="28"/>
        </w:rPr>
        <w:t>) рублей.</w:t>
      </w:r>
    </w:p>
    <w:p w:rsidR="006A6E6F" w:rsidRDefault="006A6E6F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2. Контроль за исполнением данного постановления оставляю за собой.</w:t>
      </w:r>
    </w:p>
    <w:p w:rsidR="006A6E6F" w:rsidRDefault="006A6E6F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6A6E6F" w:rsidRDefault="006A6E6F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6A6E6F" w:rsidRDefault="006A6E6F" w:rsidP="00BC3FDA">
      <w:pPr>
        <w:pStyle w:val="Header"/>
        <w:tabs>
          <w:tab w:val="left" w:pos="708"/>
        </w:tabs>
        <w:jc w:val="right"/>
        <w:rPr>
          <w:sz w:val="20"/>
          <w:szCs w:val="28"/>
        </w:rPr>
      </w:pPr>
    </w:p>
    <w:p w:rsidR="006A6E6F" w:rsidRPr="009C74E4" w:rsidRDefault="006A6E6F" w:rsidP="00FA2AE2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 МО</w:t>
      </w:r>
    </w:p>
    <w:p w:rsidR="006A6E6F" w:rsidRDefault="006A6E6F" w:rsidP="00FA2AE2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                                  </w:t>
      </w:r>
      <w:r>
        <w:rPr>
          <w:sz w:val="28"/>
          <w:szCs w:val="28"/>
        </w:rPr>
        <w:t xml:space="preserve">     </w:t>
      </w:r>
      <w:r w:rsidRPr="009C74E4">
        <w:rPr>
          <w:sz w:val="28"/>
          <w:szCs w:val="28"/>
        </w:rPr>
        <w:t xml:space="preserve"> </w:t>
      </w:r>
      <w:r>
        <w:rPr>
          <w:sz w:val="28"/>
          <w:szCs w:val="28"/>
        </w:rPr>
        <w:t>В.В.Кращенко</w:t>
      </w:r>
    </w:p>
    <w:p w:rsidR="006A6E6F" w:rsidRDefault="006A6E6F" w:rsidP="00FA2AE2">
      <w:pPr>
        <w:rPr>
          <w:sz w:val="28"/>
          <w:szCs w:val="28"/>
        </w:rPr>
      </w:pPr>
    </w:p>
    <w:p w:rsidR="006A6E6F" w:rsidRDefault="006A6E6F" w:rsidP="00FA2AE2">
      <w:pPr>
        <w:rPr>
          <w:sz w:val="28"/>
          <w:szCs w:val="28"/>
        </w:rPr>
      </w:pPr>
    </w:p>
    <w:p w:rsidR="006A6E6F" w:rsidRDefault="006A6E6F" w:rsidP="00FA2AE2">
      <w:pPr>
        <w:rPr>
          <w:sz w:val="28"/>
          <w:szCs w:val="28"/>
        </w:rPr>
      </w:pPr>
    </w:p>
    <w:p w:rsidR="006A6E6F" w:rsidRDefault="006A6E6F" w:rsidP="00FA2AE2">
      <w:pPr>
        <w:rPr>
          <w:sz w:val="28"/>
          <w:szCs w:val="28"/>
        </w:rPr>
      </w:pPr>
    </w:p>
    <w:p w:rsidR="006A6E6F" w:rsidRDefault="006A6E6F" w:rsidP="00FA2AE2">
      <w:pPr>
        <w:rPr>
          <w:sz w:val="28"/>
          <w:szCs w:val="28"/>
        </w:rPr>
      </w:pPr>
    </w:p>
    <w:p w:rsidR="006A6E6F" w:rsidRDefault="006A6E6F" w:rsidP="00BC3FDA">
      <w:pPr>
        <w:pStyle w:val="Header"/>
        <w:tabs>
          <w:tab w:val="left" w:pos="708"/>
        </w:tabs>
        <w:jc w:val="right"/>
        <w:rPr>
          <w:sz w:val="20"/>
          <w:szCs w:val="28"/>
        </w:rPr>
      </w:pPr>
    </w:p>
    <w:p w:rsidR="006A6E6F" w:rsidRPr="008D7DD3" w:rsidRDefault="006A6E6F" w:rsidP="008D7DD3">
      <w:pPr>
        <w:pStyle w:val="Header"/>
        <w:tabs>
          <w:tab w:val="left" w:pos="708"/>
        </w:tabs>
        <w:rPr>
          <w:sz w:val="16"/>
          <w:szCs w:val="16"/>
        </w:rPr>
      </w:pPr>
      <w:r w:rsidRPr="008D7DD3">
        <w:rPr>
          <w:sz w:val="16"/>
          <w:szCs w:val="16"/>
        </w:rPr>
        <w:t>Володина О.А.</w:t>
      </w:r>
    </w:p>
    <w:p w:rsidR="006A6E6F" w:rsidRPr="008D7DD3" w:rsidRDefault="006A6E6F" w:rsidP="008D7DD3">
      <w:pPr>
        <w:pStyle w:val="Header"/>
        <w:tabs>
          <w:tab w:val="left" w:pos="708"/>
        </w:tabs>
        <w:rPr>
          <w:sz w:val="16"/>
          <w:szCs w:val="16"/>
        </w:rPr>
      </w:pPr>
      <w:r w:rsidRPr="008D7DD3">
        <w:rPr>
          <w:sz w:val="16"/>
          <w:szCs w:val="16"/>
        </w:rPr>
        <w:t>Тел.34 434</w:t>
      </w:r>
    </w:p>
    <w:p w:rsidR="006A6E6F" w:rsidRDefault="006A6E6F" w:rsidP="00BC3FDA">
      <w:pPr>
        <w:pStyle w:val="Header"/>
        <w:tabs>
          <w:tab w:val="left" w:pos="708"/>
        </w:tabs>
        <w:jc w:val="right"/>
      </w:pPr>
    </w:p>
    <w:sectPr w:rsidR="006A6E6F" w:rsidSect="00457557">
      <w:pgSz w:w="11906" w:h="16838"/>
      <w:pgMar w:top="1134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747DC2"/>
    <w:multiLevelType w:val="multilevel"/>
    <w:tmpl w:val="86840A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3FDA"/>
    <w:rsid w:val="0002584F"/>
    <w:rsid w:val="00026165"/>
    <w:rsid w:val="000329D5"/>
    <w:rsid w:val="0003756D"/>
    <w:rsid w:val="000509CA"/>
    <w:rsid w:val="00052382"/>
    <w:rsid w:val="0007127F"/>
    <w:rsid w:val="0009185E"/>
    <w:rsid w:val="000975E0"/>
    <w:rsid w:val="000B135F"/>
    <w:rsid w:val="000C4C7E"/>
    <w:rsid w:val="000D66F1"/>
    <w:rsid w:val="000E3534"/>
    <w:rsid w:val="000F3645"/>
    <w:rsid w:val="0011280A"/>
    <w:rsid w:val="00124AFE"/>
    <w:rsid w:val="00127BA3"/>
    <w:rsid w:val="00131475"/>
    <w:rsid w:val="00133808"/>
    <w:rsid w:val="00156D7E"/>
    <w:rsid w:val="001628B6"/>
    <w:rsid w:val="001D1101"/>
    <w:rsid w:val="002238DE"/>
    <w:rsid w:val="00237F01"/>
    <w:rsid w:val="00247782"/>
    <w:rsid w:val="00247D15"/>
    <w:rsid w:val="00250D8C"/>
    <w:rsid w:val="0026657E"/>
    <w:rsid w:val="002736AC"/>
    <w:rsid w:val="00274BF4"/>
    <w:rsid w:val="002804EC"/>
    <w:rsid w:val="00291350"/>
    <w:rsid w:val="00294CB1"/>
    <w:rsid w:val="002A4007"/>
    <w:rsid w:val="002B4BA9"/>
    <w:rsid w:val="002F0572"/>
    <w:rsid w:val="00321F34"/>
    <w:rsid w:val="003549A4"/>
    <w:rsid w:val="003645A4"/>
    <w:rsid w:val="00367574"/>
    <w:rsid w:val="0037567C"/>
    <w:rsid w:val="00384F7E"/>
    <w:rsid w:val="003918B6"/>
    <w:rsid w:val="0039262B"/>
    <w:rsid w:val="003B0CFF"/>
    <w:rsid w:val="003C5807"/>
    <w:rsid w:val="003D77C6"/>
    <w:rsid w:val="003F5E5B"/>
    <w:rsid w:val="00422FA9"/>
    <w:rsid w:val="00436C4B"/>
    <w:rsid w:val="00443891"/>
    <w:rsid w:val="004533D2"/>
    <w:rsid w:val="0045391F"/>
    <w:rsid w:val="00457557"/>
    <w:rsid w:val="0046221A"/>
    <w:rsid w:val="00470002"/>
    <w:rsid w:val="004841AC"/>
    <w:rsid w:val="0049277A"/>
    <w:rsid w:val="004A6430"/>
    <w:rsid w:val="004C2E79"/>
    <w:rsid w:val="004D3A1E"/>
    <w:rsid w:val="004D533B"/>
    <w:rsid w:val="004E4371"/>
    <w:rsid w:val="004F0F4F"/>
    <w:rsid w:val="00500317"/>
    <w:rsid w:val="00526727"/>
    <w:rsid w:val="005D1CE7"/>
    <w:rsid w:val="005D78A6"/>
    <w:rsid w:val="005F3B56"/>
    <w:rsid w:val="00620101"/>
    <w:rsid w:val="00624CF2"/>
    <w:rsid w:val="006257AA"/>
    <w:rsid w:val="006451E3"/>
    <w:rsid w:val="00651BDD"/>
    <w:rsid w:val="00655255"/>
    <w:rsid w:val="00675B1D"/>
    <w:rsid w:val="0068347F"/>
    <w:rsid w:val="006A6E6F"/>
    <w:rsid w:val="006D4240"/>
    <w:rsid w:val="006D4CB6"/>
    <w:rsid w:val="00700BBB"/>
    <w:rsid w:val="00751840"/>
    <w:rsid w:val="00755404"/>
    <w:rsid w:val="00761AAB"/>
    <w:rsid w:val="007620FB"/>
    <w:rsid w:val="0077246E"/>
    <w:rsid w:val="00783AC8"/>
    <w:rsid w:val="007A22D6"/>
    <w:rsid w:val="007A5B04"/>
    <w:rsid w:val="007B207A"/>
    <w:rsid w:val="007B4552"/>
    <w:rsid w:val="007D7812"/>
    <w:rsid w:val="007E1A3A"/>
    <w:rsid w:val="007F301D"/>
    <w:rsid w:val="008037B0"/>
    <w:rsid w:val="00825197"/>
    <w:rsid w:val="00832EE0"/>
    <w:rsid w:val="008516AB"/>
    <w:rsid w:val="00861343"/>
    <w:rsid w:val="00885286"/>
    <w:rsid w:val="0089365B"/>
    <w:rsid w:val="00893738"/>
    <w:rsid w:val="00896626"/>
    <w:rsid w:val="0089754C"/>
    <w:rsid w:val="008C2CA3"/>
    <w:rsid w:val="008D1CC9"/>
    <w:rsid w:val="008D7DD3"/>
    <w:rsid w:val="00901D49"/>
    <w:rsid w:val="00903FA6"/>
    <w:rsid w:val="00906BD5"/>
    <w:rsid w:val="009405DF"/>
    <w:rsid w:val="00941E22"/>
    <w:rsid w:val="009475E1"/>
    <w:rsid w:val="00952482"/>
    <w:rsid w:val="009552CB"/>
    <w:rsid w:val="009804E6"/>
    <w:rsid w:val="00986014"/>
    <w:rsid w:val="009A0BCA"/>
    <w:rsid w:val="009B4A7B"/>
    <w:rsid w:val="009C74E4"/>
    <w:rsid w:val="009D7B42"/>
    <w:rsid w:val="009F2649"/>
    <w:rsid w:val="00A03193"/>
    <w:rsid w:val="00A71006"/>
    <w:rsid w:val="00A83C96"/>
    <w:rsid w:val="00AB3EC5"/>
    <w:rsid w:val="00AB74EC"/>
    <w:rsid w:val="00AB7E42"/>
    <w:rsid w:val="00AC73B6"/>
    <w:rsid w:val="00AE1D14"/>
    <w:rsid w:val="00B21F4E"/>
    <w:rsid w:val="00B30F0A"/>
    <w:rsid w:val="00B54742"/>
    <w:rsid w:val="00B735A7"/>
    <w:rsid w:val="00B743D4"/>
    <w:rsid w:val="00BA03CD"/>
    <w:rsid w:val="00BC3FDA"/>
    <w:rsid w:val="00BD0004"/>
    <w:rsid w:val="00BE26F2"/>
    <w:rsid w:val="00BE369D"/>
    <w:rsid w:val="00BE46B0"/>
    <w:rsid w:val="00BF2946"/>
    <w:rsid w:val="00BF6F74"/>
    <w:rsid w:val="00C01C63"/>
    <w:rsid w:val="00C1128C"/>
    <w:rsid w:val="00C32643"/>
    <w:rsid w:val="00C326DC"/>
    <w:rsid w:val="00C46193"/>
    <w:rsid w:val="00C8393F"/>
    <w:rsid w:val="00C85FA8"/>
    <w:rsid w:val="00C92A59"/>
    <w:rsid w:val="00CA7B01"/>
    <w:rsid w:val="00CB2F35"/>
    <w:rsid w:val="00CB4CC7"/>
    <w:rsid w:val="00CC081A"/>
    <w:rsid w:val="00CE13E1"/>
    <w:rsid w:val="00D25271"/>
    <w:rsid w:val="00D90C08"/>
    <w:rsid w:val="00DA29B3"/>
    <w:rsid w:val="00DB38B2"/>
    <w:rsid w:val="00DD0933"/>
    <w:rsid w:val="00DE0D6E"/>
    <w:rsid w:val="00DF6CFC"/>
    <w:rsid w:val="00E04160"/>
    <w:rsid w:val="00E04BE7"/>
    <w:rsid w:val="00E31A1A"/>
    <w:rsid w:val="00E65EF6"/>
    <w:rsid w:val="00E71FF2"/>
    <w:rsid w:val="00E73764"/>
    <w:rsid w:val="00E85AFD"/>
    <w:rsid w:val="00EC7353"/>
    <w:rsid w:val="00EF4C6E"/>
    <w:rsid w:val="00F03469"/>
    <w:rsid w:val="00F17960"/>
    <w:rsid w:val="00F260EA"/>
    <w:rsid w:val="00F31343"/>
    <w:rsid w:val="00F664F2"/>
    <w:rsid w:val="00F67324"/>
    <w:rsid w:val="00F83A6D"/>
    <w:rsid w:val="00F848C8"/>
    <w:rsid w:val="00FA2AE2"/>
    <w:rsid w:val="00FC4B50"/>
    <w:rsid w:val="00FD3D84"/>
    <w:rsid w:val="00FD5AF7"/>
    <w:rsid w:val="00FE01D4"/>
    <w:rsid w:val="00FE03AF"/>
    <w:rsid w:val="00FE7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FA2AE2"/>
    <w:pPr>
      <w:keepNext/>
      <w:spacing w:before="240" w:after="60"/>
      <w:outlineLvl w:val="2"/>
    </w:pPr>
    <w:rPr>
      <w:rFonts w:ascii="Cambria" w:eastAsia="Calibri" w:hAnsi="Cambria"/>
      <w:b/>
      <w:sz w:val="26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C3FDA"/>
    <w:rPr>
      <w:rFonts w:ascii="Times New Roman" w:hAnsi="Times New Roman"/>
      <w:b/>
      <w:sz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E1A3A"/>
    <w:rPr>
      <w:rFonts w:ascii="Cambria" w:hAnsi="Cambria"/>
      <w:b/>
      <w:sz w:val="26"/>
    </w:rPr>
  </w:style>
  <w:style w:type="paragraph" w:styleId="Header">
    <w:name w:val="header"/>
    <w:basedOn w:val="Normal"/>
    <w:link w:val="HeaderChar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3FDA"/>
    <w:rPr>
      <w:rFonts w:ascii="Times New Roman" w:hAnsi="Times New Roman"/>
      <w:sz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BC3FDA"/>
    <w:pPr>
      <w:jc w:val="center"/>
    </w:pPr>
    <w:rPr>
      <w:rFonts w:eastAsia="Calibri"/>
      <w:b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BC3FDA"/>
    <w:rPr>
      <w:rFonts w:ascii="Times New Roman" w:hAnsi="Times New Roman"/>
      <w:b/>
      <w:sz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BC3FDA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3FDA"/>
    <w:rPr>
      <w:rFonts w:ascii="Tahoma" w:hAnsi="Tahoma"/>
      <w:sz w:val="16"/>
      <w:lang w:eastAsia="ru-RU"/>
    </w:rPr>
  </w:style>
  <w:style w:type="paragraph" w:styleId="Subtitle">
    <w:name w:val="Subtitle"/>
    <w:basedOn w:val="Normal"/>
    <w:link w:val="SubtitleChar"/>
    <w:uiPriority w:val="99"/>
    <w:qFormat/>
    <w:locked/>
    <w:rsid w:val="00FA2AE2"/>
    <w:pPr>
      <w:jc w:val="center"/>
    </w:pPr>
    <w:rPr>
      <w:rFonts w:ascii="Cambria" w:eastAsia="Calibri" w:hAnsi="Cambria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E1A3A"/>
    <w:rPr>
      <w:rFonts w:ascii="Cambria" w:hAnsi="Cambria"/>
      <w:sz w:val="24"/>
    </w:rPr>
  </w:style>
  <w:style w:type="paragraph" w:customStyle="1" w:styleId="ConsPlusNormal">
    <w:name w:val="ConsPlusNormal"/>
    <w:uiPriority w:val="99"/>
    <w:rsid w:val="00CB4CC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NormalWeb">
    <w:name w:val="Normal (Web)"/>
    <w:basedOn w:val="Normal"/>
    <w:uiPriority w:val="99"/>
    <w:semiHidden/>
    <w:rsid w:val="00BF294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3286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6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1502</TotalTime>
  <Pages>2</Pages>
  <Words>700</Words>
  <Characters>3996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52</cp:revision>
  <cp:lastPrinted>2016-02-05T11:13:00Z</cp:lastPrinted>
  <dcterms:created xsi:type="dcterms:W3CDTF">2015-09-08T13:23:00Z</dcterms:created>
  <dcterms:modified xsi:type="dcterms:W3CDTF">2018-09-14T12:50:00Z</dcterms:modified>
</cp:coreProperties>
</file>