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E" w:rsidRDefault="001B455E" w:rsidP="001B455E">
      <w:pPr>
        <w:jc w:val="center"/>
        <w:rPr>
          <w:b/>
          <w:sz w:val="28"/>
          <w:szCs w:val="28"/>
        </w:rPr>
      </w:pPr>
      <w:r>
        <w:object w:dxaOrig="1224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2.75pt" o:bordertopcolor="black" o:borderleftcolor="black" o:borderbottomcolor="black" o:borderrightcolor="black">
            <v:imagedata r:id="rId4" o:title=""/>
          </v:shape>
        </w:object>
      </w:r>
    </w:p>
    <w:p w:rsidR="001B455E" w:rsidRDefault="001B455E" w:rsidP="001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B455E" w:rsidRDefault="001B455E" w:rsidP="001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1B455E" w:rsidRDefault="001B455E" w:rsidP="001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 ПОСЕЛЕНИЕ</w:t>
      </w:r>
      <w:r>
        <w:rPr>
          <w:b/>
          <w:sz w:val="28"/>
          <w:szCs w:val="28"/>
        </w:rPr>
        <w:br/>
        <w:t xml:space="preserve">ВОЛХОВСКОГО  МУНИЦИПАЛЬНОГО  РАЙОНА </w:t>
      </w:r>
      <w:r>
        <w:rPr>
          <w:b/>
          <w:sz w:val="28"/>
          <w:szCs w:val="28"/>
        </w:rPr>
        <w:br/>
        <w:t>ЛЕНИНГРАДСКОЙ  ОБЛАСТИ</w:t>
      </w:r>
    </w:p>
    <w:p w:rsidR="001B455E" w:rsidRDefault="001B455E" w:rsidP="001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1B455E" w:rsidRDefault="001B455E" w:rsidP="001B455E">
      <w:pPr>
        <w:jc w:val="center"/>
        <w:rPr>
          <w:b/>
          <w:sz w:val="28"/>
          <w:szCs w:val="28"/>
        </w:rPr>
      </w:pP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          </w:t>
      </w:r>
    </w:p>
    <w:p w:rsidR="001B455E" w:rsidRDefault="001B455E" w:rsidP="001B455E">
      <w:pPr>
        <w:jc w:val="center"/>
        <w:rPr>
          <w:b/>
          <w:sz w:val="28"/>
          <w:szCs w:val="28"/>
        </w:rPr>
      </w:pPr>
    </w:p>
    <w:p w:rsidR="001B455E" w:rsidRPr="001B455E" w:rsidRDefault="001B455E" w:rsidP="001B455E">
      <w:pPr>
        <w:tabs>
          <w:tab w:val="left" w:pos="38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</w:t>
      </w:r>
      <w:r w:rsidRPr="001B455E">
        <w:rPr>
          <w:sz w:val="28"/>
          <w:szCs w:val="28"/>
        </w:rPr>
        <w:t>т 21 апреля 2020 года № 14</w:t>
      </w:r>
    </w:p>
    <w:p w:rsidR="001B455E" w:rsidRDefault="001B455E" w:rsidP="001B455E">
      <w:pPr>
        <w:jc w:val="both"/>
        <w:rPr>
          <w:sz w:val="28"/>
          <w:szCs w:val="28"/>
        </w:rPr>
      </w:pP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>О внесении изменений в положение «О порядке проведения</w:t>
      </w: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proofErr w:type="spellStart"/>
      <w:r w:rsidRPr="001B455E">
        <w:rPr>
          <w:b/>
          <w:sz w:val="28"/>
          <w:szCs w:val="28"/>
        </w:rPr>
        <w:t>антикоррупционной</w:t>
      </w:r>
      <w:proofErr w:type="spellEnd"/>
      <w:r w:rsidRPr="001B455E">
        <w:rPr>
          <w:b/>
          <w:sz w:val="28"/>
          <w:szCs w:val="28"/>
        </w:rPr>
        <w:t xml:space="preserve"> экспертизы </w:t>
      </w:r>
      <w:proofErr w:type="gramStart"/>
      <w:r w:rsidRPr="001B455E">
        <w:rPr>
          <w:b/>
          <w:sz w:val="28"/>
          <w:szCs w:val="28"/>
        </w:rPr>
        <w:t>муниципальных</w:t>
      </w:r>
      <w:proofErr w:type="gramEnd"/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>нормативных правовых актов совета депутатов</w:t>
      </w: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B455E">
        <w:rPr>
          <w:b/>
          <w:sz w:val="28"/>
          <w:szCs w:val="28"/>
        </w:rPr>
        <w:t>Усадищенское</w:t>
      </w:r>
      <w:proofErr w:type="spellEnd"/>
      <w:r w:rsidRPr="001B455E">
        <w:rPr>
          <w:b/>
          <w:sz w:val="28"/>
          <w:szCs w:val="28"/>
        </w:rPr>
        <w:t xml:space="preserve"> </w:t>
      </w:r>
      <w:proofErr w:type="gramStart"/>
      <w:r w:rsidRPr="001B455E">
        <w:rPr>
          <w:b/>
          <w:sz w:val="28"/>
          <w:szCs w:val="28"/>
        </w:rPr>
        <w:t>сельское</w:t>
      </w:r>
      <w:proofErr w:type="gramEnd"/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 xml:space="preserve">поселение </w:t>
      </w:r>
      <w:proofErr w:type="spellStart"/>
      <w:r w:rsidRPr="001B455E">
        <w:rPr>
          <w:b/>
          <w:sz w:val="28"/>
          <w:szCs w:val="28"/>
        </w:rPr>
        <w:t>Волховского</w:t>
      </w:r>
      <w:proofErr w:type="spellEnd"/>
      <w:r w:rsidRPr="001B455E">
        <w:rPr>
          <w:b/>
          <w:sz w:val="28"/>
          <w:szCs w:val="28"/>
        </w:rPr>
        <w:t xml:space="preserve"> муниципального района</w:t>
      </w: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>Ленинградской области и проектов нормативных</w:t>
      </w: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 xml:space="preserve">правовых актов», </w:t>
      </w:r>
      <w:proofErr w:type="gramStart"/>
      <w:r w:rsidRPr="001B455E">
        <w:rPr>
          <w:b/>
          <w:sz w:val="28"/>
          <w:szCs w:val="28"/>
        </w:rPr>
        <w:t>утвержденное</w:t>
      </w:r>
      <w:proofErr w:type="gramEnd"/>
      <w:r w:rsidRPr="001B455E">
        <w:rPr>
          <w:b/>
          <w:sz w:val="28"/>
          <w:szCs w:val="28"/>
        </w:rPr>
        <w:t xml:space="preserve"> решением совета депутатов</w:t>
      </w:r>
    </w:p>
    <w:p w:rsidR="001B455E" w:rsidRPr="001B455E" w:rsidRDefault="001B455E" w:rsidP="001B455E">
      <w:pPr>
        <w:jc w:val="center"/>
        <w:rPr>
          <w:b/>
          <w:sz w:val="28"/>
          <w:szCs w:val="28"/>
        </w:rPr>
      </w:pPr>
      <w:r w:rsidRPr="001B455E">
        <w:rPr>
          <w:b/>
          <w:sz w:val="28"/>
          <w:szCs w:val="28"/>
        </w:rPr>
        <w:t xml:space="preserve">МО </w:t>
      </w:r>
      <w:proofErr w:type="spellStart"/>
      <w:r w:rsidRPr="001B455E">
        <w:rPr>
          <w:b/>
          <w:sz w:val="28"/>
          <w:szCs w:val="28"/>
        </w:rPr>
        <w:t>Усадищенское</w:t>
      </w:r>
      <w:proofErr w:type="spellEnd"/>
      <w:r w:rsidRPr="001B455E">
        <w:rPr>
          <w:b/>
          <w:sz w:val="28"/>
          <w:szCs w:val="28"/>
        </w:rPr>
        <w:t xml:space="preserve"> сельское поселение № 46  от 16 декабря 2011г.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Протест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от 17.03.2020 №07-19-2020, в соответствии с Федеральным законом от 17 июля 2009 №172-ФЗ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Усадищенское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совет депутатов решил:</w:t>
      </w:r>
      <w:proofErr w:type="gramEnd"/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положение «О порядке проведения</w:t>
      </w:r>
      <w:r w:rsidRPr="003D55F1">
        <w:rPr>
          <w:color w:val="000000"/>
          <w:sz w:val="28"/>
          <w:szCs w:val="28"/>
        </w:rPr>
        <w:t xml:space="preserve"> </w:t>
      </w:r>
      <w:proofErr w:type="spellStart"/>
      <w:r w:rsidRPr="003D55F1">
        <w:rPr>
          <w:color w:val="000000"/>
          <w:sz w:val="28"/>
          <w:szCs w:val="28"/>
        </w:rPr>
        <w:t>антикоррупционной</w:t>
      </w:r>
      <w:proofErr w:type="spellEnd"/>
      <w:r w:rsidRPr="003D55F1">
        <w:rPr>
          <w:color w:val="000000"/>
          <w:sz w:val="28"/>
          <w:szCs w:val="28"/>
        </w:rPr>
        <w:t xml:space="preserve"> экспертизы муниципальных нормативных правовых актов совета депутатов</w:t>
      </w:r>
      <w:r>
        <w:rPr>
          <w:color w:val="000000"/>
          <w:sz w:val="28"/>
          <w:szCs w:val="28"/>
        </w:rPr>
        <w:t xml:space="preserve"> </w:t>
      </w:r>
      <w:r w:rsidRPr="003D55F1">
        <w:rPr>
          <w:color w:val="000000"/>
          <w:sz w:val="28"/>
          <w:szCs w:val="28"/>
        </w:rPr>
        <w:t>муниципального об</w:t>
      </w:r>
      <w:r>
        <w:rPr>
          <w:color w:val="000000"/>
          <w:sz w:val="28"/>
          <w:szCs w:val="28"/>
        </w:rPr>
        <w:t xml:space="preserve">разования </w:t>
      </w:r>
      <w:proofErr w:type="spellStart"/>
      <w:r>
        <w:rPr>
          <w:color w:val="000000"/>
          <w:sz w:val="28"/>
          <w:szCs w:val="28"/>
        </w:rPr>
        <w:t>Усадищенское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3D55F1">
        <w:rPr>
          <w:color w:val="000000"/>
          <w:sz w:val="28"/>
          <w:szCs w:val="28"/>
        </w:rPr>
        <w:t xml:space="preserve"> поселение </w:t>
      </w:r>
      <w:proofErr w:type="spellStart"/>
      <w:r w:rsidRPr="003D55F1">
        <w:rPr>
          <w:color w:val="000000"/>
          <w:sz w:val="28"/>
          <w:szCs w:val="28"/>
        </w:rPr>
        <w:t>Волховского</w:t>
      </w:r>
      <w:proofErr w:type="spellEnd"/>
      <w:r w:rsidRPr="003D55F1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3D55F1">
        <w:rPr>
          <w:color w:val="000000"/>
          <w:sz w:val="28"/>
          <w:szCs w:val="28"/>
        </w:rPr>
        <w:t>Ленинградской обла</w:t>
      </w:r>
      <w:r>
        <w:rPr>
          <w:color w:val="000000"/>
          <w:sz w:val="28"/>
          <w:szCs w:val="28"/>
        </w:rPr>
        <w:t>сти и проектов нормативных</w:t>
      </w:r>
      <w:r w:rsidRPr="003D55F1">
        <w:rPr>
          <w:color w:val="000000"/>
          <w:sz w:val="28"/>
          <w:szCs w:val="28"/>
        </w:rPr>
        <w:t xml:space="preserve"> правовых актов», утвержденное решением совета депутатов</w:t>
      </w:r>
      <w:r>
        <w:rPr>
          <w:color w:val="000000"/>
          <w:sz w:val="28"/>
          <w:szCs w:val="28"/>
        </w:rPr>
        <w:t xml:space="preserve"> </w:t>
      </w:r>
      <w:r w:rsidRPr="003D55F1">
        <w:rPr>
          <w:color w:val="000000"/>
          <w:sz w:val="28"/>
          <w:szCs w:val="28"/>
        </w:rPr>
        <w:t xml:space="preserve">МО </w:t>
      </w:r>
      <w:proofErr w:type="spellStart"/>
      <w:r w:rsidRPr="003D55F1">
        <w:rPr>
          <w:color w:val="000000"/>
          <w:sz w:val="28"/>
          <w:szCs w:val="28"/>
        </w:rPr>
        <w:t>Усадищенское</w:t>
      </w:r>
      <w:proofErr w:type="spellEnd"/>
      <w:r w:rsidRPr="003D55F1">
        <w:rPr>
          <w:color w:val="000000"/>
          <w:sz w:val="28"/>
          <w:szCs w:val="28"/>
        </w:rPr>
        <w:t xml:space="preserve"> сельское поселение № 46  от 16 декабря 2011г.</w:t>
      </w:r>
      <w:r>
        <w:rPr>
          <w:color w:val="000000"/>
          <w:sz w:val="28"/>
          <w:szCs w:val="28"/>
        </w:rPr>
        <w:t xml:space="preserve"> (далее - Положение) следующие изменения: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4.2. раздела 4 Положения изложить в новой редакции: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E4DA3">
        <w:rPr>
          <w:color w:val="000000"/>
          <w:sz w:val="28"/>
          <w:szCs w:val="28"/>
        </w:rPr>
        <w:t xml:space="preserve">4.2. Независимая </w:t>
      </w:r>
      <w:proofErr w:type="spellStart"/>
      <w:r w:rsidRPr="00EE4DA3">
        <w:rPr>
          <w:color w:val="000000"/>
          <w:sz w:val="28"/>
          <w:szCs w:val="28"/>
        </w:rPr>
        <w:t>антикоррупционная</w:t>
      </w:r>
      <w:proofErr w:type="spellEnd"/>
      <w:r w:rsidRPr="00EE4DA3">
        <w:rPr>
          <w:color w:val="000000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</w:t>
      </w:r>
      <w:r w:rsidRPr="00EE4DA3">
        <w:rPr>
          <w:color w:val="000000"/>
          <w:sz w:val="28"/>
          <w:szCs w:val="28"/>
        </w:rPr>
        <w:lastRenderedPageBreak/>
        <w:t xml:space="preserve">проведению независимой </w:t>
      </w:r>
      <w:proofErr w:type="spellStart"/>
      <w:r w:rsidRPr="00EE4DA3">
        <w:rPr>
          <w:color w:val="000000"/>
          <w:sz w:val="28"/>
          <w:szCs w:val="28"/>
        </w:rPr>
        <w:t>антикоррупционной</w:t>
      </w:r>
      <w:proofErr w:type="spellEnd"/>
      <w:r w:rsidRPr="00EE4DA3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</w:t>
      </w:r>
      <w:r>
        <w:rPr>
          <w:color w:val="000000"/>
          <w:sz w:val="28"/>
          <w:szCs w:val="28"/>
        </w:rPr>
        <w:t>ридических лиц и физических лиц»;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Дополнить раздел 4 Положения пунктом 4.2.1. следующего содержания:</w:t>
      </w:r>
    </w:p>
    <w:p w:rsidR="001B455E" w:rsidRPr="00EE4DA3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E4DA3">
        <w:rPr>
          <w:color w:val="000000"/>
          <w:sz w:val="28"/>
          <w:szCs w:val="28"/>
        </w:rPr>
        <w:t xml:space="preserve">4.2.1. Не допускается проведение независимой </w:t>
      </w:r>
      <w:proofErr w:type="spellStart"/>
      <w:r w:rsidRPr="00EE4DA3">
        <w:rPr>
          <w:color w:val="000000"/>
          <w:sz w:val="28"/>
          <w:szCs w:val="28"/>
        </w:rPr>
        <w:t>антикоррупционной</w:t>
      </w:r>
      <w:proofErr w:type="spellEnd"/>
      <w:r w:rsidRPr="00EE4DA3">
        <w:rPr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1B455E" w:rsidRPr="00EE4DA3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DA3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1B455E" w:rsidRPr="00EE4DA3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DA3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B455E" w:rsidRPr="00EE4DA3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DA3">
        <w:rPr>
          <w:color w:val="000000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настоящего Федерального закона от 17 июля 2009 г. N 172-ФЗ «Об </w:t>
      </w:r>
      <w:proofErr w:type="spellStart"/>
      <w:r w:rsidRPr="00EE4DA3">
        <w:rPr>
          <w:color w:val="000000"/>
          <w:sz w:val="28"/>
          <w:szCs w:val="28"/>
        </w:rPr>
        <w:t>антикоррупционной</w:t>
      </w:r>
      <w:proofErr w:type="spellEnd"/>
      <w:r w:rsidRPr="00EE4DA3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1B455E" w:rsidRPr="00EE4DA3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DA3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4DA3">
        <w:rPr>
          <w:color w:val="000000"/>
          <w:sz w:val="28"/>
          <w:szCs w:val="28"/>
        </w:rPr>
        <w:t>5) некоммерческими организациями, выполняющими функции и</w:t>
      </w:r>
      <w:r>
        <w:rPr>
          <w:color w:val="000000"/>
          <w:sz w:val="28"/>
          <w:szCs w:val="28"/>
        </w:rPr>
        <w:t>ностранного агента».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подлежит официальному опубликованию и вступает в силу со дня его опубликования.</w:t>
      </w:r>
    </w:p>
    <w:p w:rsidR="001B455E" w:rsidRDefault="001B455E" w:rsidP="001B45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1B455E" w:rsidRDefault="001B455E" w:rsidP="001B455E">
      <w:pPr>
        <w:pStyle w:val="a3"/>
        <w:jc w:val="both"/>
        <w:rPr>
          <w:color w:val="000000"/>
          <w:sz w:val="28"/>
          <w:szCs w:val="28"/>
        </w:rPr>
      </w:pPr>
    </w:p>
    <w:p w:rsidR="001B455E" w:rsidRDefault="001B455E" w:rsidP="001B455E">
      <w:pPr>
        <w:pStyle w:val="a3"/>
        <w:jc w:val="both"/>
        <w:rPr>
          <w:color w:val="000000"/>
          <w:sz w:val="28"/>
          <w:szCs w:val="28"/>
        </w:rPr>
      </w:pPr>
    </w:p>
    <w:p w:rsidR="001B455E" w:rsidRDefault="001B455E" w:rsidP="001B45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B455E" w:rsidRPr="00EE4DA3" w:rsidRDefault="001B455E" w:rsidP="001B45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Усадищенское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            </w:t>
      </w:r>
      <w:proofErr w:type="spellStart"/>
      <w:r>
        <w:rPr>
          <w:color w:val="000000"/>
          <w:sz w:val="28"/>
          <w:szCs w:val="28"/>
        </w:rPr>
        <w:t>Т.Е.Билялова</w:t>
      </w:r>
      <w:proofErr w:type="spellEnd"/>
    </w:p>
    <w:p w:rsidR="009D0FF6" w:rsidRPr="001B455E" w:rsidRDefault="009D0FF6">
      <w:pPr>
        <w:rPr>
          <w:sz w:val="28"/>
          <w:szCs w:val="28"/>
        </w:rPr>
      </w:pPr>
    </w:p>
    <w:sectPr w:rsidR="009D0FF6" w:rsidRPr="001B455E" w:rsidSect="008F4F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55E"/>
    <w:rsid w:val="001B455E"/>
    <w:rsid w:val="009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45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2020-04-20T08:15:00Z</dcterms:created>
  <dcterms:modified xsi:type="dcterms:W3CDTF">2020-04-20T08:18:00Z</dcterms:modified>
</cp:coreProperties>
</file>